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5B844" w14:textId="562EF5F7" w:rsidR="00AE6A34" w:rsidRDefault="00CE2335">
      <w:r>
        <w:t>RFP Q &amp; A</w:t>
      </w:r>
    </w:p>
    <w:p w14:paraId="034EDE68" w14:textId="2C59A569" w:rsidR="00CE2335" w:rsidRDefault="00CE2335" w:rsidP="00CE2335">
      <w:pPr>
        <w:pStyle w:val="ListParagraph"/>
        <w:numPr>
          <w:ilvl w:val="0"/>
          <w:numId w:val="1"/>
        </w:numPr>
      </w:pPr>
      <w:r>
        <w:t xml:space="preserve">Consultant requested a sample contract and asked if counsel has accepted changes to contract terms based on past consultant feedback. </w:t>
      </w:r>
    </w:p>
    <w:p w14:paraId="1A874F3C" w14:textId="74649753" w:rsidR="00CE2335" w:rsidRDefault="00CE2335" w:rsidP="00EA545C">
      <w:r>
        <w:t>It is too early in the process to provide a contract. Any changes to the contract are unlikely as this is a standard contract that has been used previously for this type of funding.</w:t>
      </w:r>
    </w:p>
    <w:p w14:paraId="4832FCA4" w14:textId="489293F6" w:rsidR="00836E77" w:rsidRDefault="00836E77" w:rsidP="00836E77">
      <w:pPr>
        <w:pStyle w:val="ListParagraph"/>
        <w:numPr>
          <w:ilvl w:val="0"/>
          <w:numId w:val="1"/>
        </w:numPr>
      </w:pPr>
      <w:r>
        <w:t>Consultant asked if FCRTA has received any feedback on the scope and budget for this project.</w:t>
      </w:r>
    </w:p>
    <w:p w14:paraId="3CBF5F5B" w14:textId="29EB64E0" w:rsidR="00836E77" w:rsidRDefault="00836E77" w:rsidP="00EA545C">
      <w:r>
        <w:t>FCRTA hasn’t received any feedback on the scope and budget for this project.</w:t>
      </w:r>
    </w:p>
    <w:p w14:paraId="5539CC16" w14:textId="63828832" w:rsidR="00EA0787" w:rsidRDefault="00EA0787" w:rsidP="00EA0787">
      <w:pPr>
        <w:pStyle w:val="ListParagraph"/>
        <w:numPr>
          <w:ilvl w:val="0"/>
          <w:numId w:val="1"/>
        </w:numPr>
        <w:spacing w:after="0" w:line="240" w:lineRule="auto"/>
        <w:rPr>
          <w:rFonts w:eastAsia="Times New Roman"/>
        </w:rPr>
      </w:pPr>
      <w:r w:rsidRPr="00EA0787">
        <w:rPr>
          <w:rFonts w:eastAsia="Times New Roman"/>
        </w:rPr>
        <w:t>Does FCRTA have ridership data by stop? Perhaps a week or two sample of boarding and alighting counts/surveys?</w:t>
      </w:r>
    </w:p>
    <w:p w14:paraId="197839E7" w14:textId="77777777" w:rsidR="00EA545C" w:rsidRDefault="00EA545C" w:rsidP="00EA545C">
      <w:pPr>
        <w:pStyle w:val="ListParagraph"/>
        <w:spacing w:after="0" w:line="240" w:lineRule="auto"/>
        <w:rPr>
          <w:rFonts w:eastAsia="Times New Roman"/>
        </w:rPr>
      </w:pPr>
    </w:p>
    <w:p w14:paraId="204142C8" w14:textId="77777777" w:rsidR="00EA545C" w:rsidRDefault="00EA545C" w:rsidP="00EA545C">
      <w:r>
        <w:t>We do not have boarding and alighting counts however our ridership information can be found in our annual transit productivity report available on our website, and the FCOG just completed an onboard transit survey study for the region which is available on the website.</w:t>
      </w:r>
    </w:p>
    <w:p w14:paraId="02ABA5D6" w14:textId="77777777" w:rsidR="00EA545C" w:rsidRDefault="00EA545C" w:rsidP="00EA545C">
      <w:hyperlink r:id="rId5" w:history="1">
        <w:r>
          <w:rPr>
            <w:rStyle w:val="Hyperlink"/>
          </w:rPr>
          <w:t>https://www.ruraltransit.org/wp-content/uploads/2023/02/2022_Transit_Productivity_Evaluation.pdf</w:t>
        </w:r>
      </w:hyperlink>
    </w:p>
    <w:p w14:paraId="0E05B88B" w14:textId="77777777" w:rsidR="00EA545C" w:rsidRDefault="00EA545C" w:rsidP="00EA545C">
      <w:hyperlink r:id="rId6" w:history="1">
        <w:r>
          <w:rPr>
            <w:rStyle w:val="Hyperlink"/>
          </w:rPr>
          <w:t>https://agendas.fresnocog.org/wp-content/uploads/2024/10/2024-FCOG-Regional-OnBoard-Survey-Report.pdf</w:t>
        </w:r>
      </w:hyperlink>
    </w:p>
    <w:p w14:paraId="01ED9400" w14:textId="1A774BDF" w:rsidR="00EA545C" w:rsidRPr="00EA545C" w:rsidRDefault="00EA545C" w:rsidP="00EA545C">
      <w:pPr>
        <w:spacing w:after="0" w:line="240" w:lineRule="auto"/>
        <w:ind w:left="360"/>
        <w:rPr>
          <w:rFonts w:eastAsia="Times New Roman"/>
        </w:rPr>
      </w:pPr>
    </w:p>
    <w:p w14:paraId="44E76A0C" w14:textId="77777777" w:rsidR="00EA0787" w:rsidRDefault="00EA0787" w:rsidP="00EA0787">
      <w:pPr>
        <w:pStyle w:val="ListParagraph"/>
        <w:numPr>
          <w:ilvl w:val="0"/>
          <w:numId w:val="1"/>
        </w:numPr>
        <w:spacing w:after="0" w:line="240" w:lineRule="auto"/>
        <w:contextualSpacing w:val="0"/>
        <w:rPr>
          <w:rFonts w:eastAsia="Times New Roman"/>
        </w:rPr>
      </w:pPr>
      <w:r>
        <w:rPr>
          <w:rFonts w:eastAsia="Times New Roman"/>
        </w:rPr>
        <w:t>For the community surveys: Do you envision on-board surveys? This could be surveying a sample or all of runs operated by FCRTA?</w:t>
      </w:r>
    </w:p>
    <w:p w14:paraId="1C449650" w14:textId="77777777" w:rsidR="00EA545C" w:rsidRDefault="00EA545C" w:rsidP="00EA545C"/>
    <w:p w14:paraId="3DD5FEF7" w14:textId="3A925E9E" w:rsidR="00EA545C" w:rsidRDefault="00EA545C" w:rsidP="00EA545C">
      <w:r>
        <w:t>O</w:t>
      </w:r>
      <w:r>
        <w:t>n-board surveys are not a required part of the scope but anything of added benefit to any of the tasks would great as long as it is within budget.</w:t>
      </w:r>
    </w:p>
    <w:sectPr w:rsidR="00EA5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E4899"/>
    <w:multiLevelType w:val="hybridMultilevel"/>
    <w:tmpl w:val="0DCCC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E1D96"/>
    <w:multiLevelType w:val="multilevel"/>
    <w:tmpl w:val="5A9A5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71057374">
    <w:abstractNumId w:val="0"/>
  </w:num>
  <w:num w:numId="2" w16cid:durableId="716857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35"/>
    <w:rsid w:val="0057349E"/>
    <w:rsid w:val="006B7E8C"/>
    <w:rsid w:val="00836E77"/>
    <w:rsid w:val="00A844EE"/>
    <w:rsid w:val="00AE6A34"/>
    <w:rsid w:val="00CE2335"/>
    <w:rsid w:val="00EA0787"/>
    <w:rsid w:val="00EA5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7E36"/>
  <w15:chartTrackingRefBased/>
  <w15:docId w15:val="{8A852B2F-8714-4153-B248-C6655F26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3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3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3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3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3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3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3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3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3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3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3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3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3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3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335"/>
    <w:rPr>
      <w:rFonts w:eastAsiaTheme="majorEastAsia" w:cstheme="majorBidi"/>
      <w:color w:val="272727" w:themeColor="text1" w:themeTint="D8"/>
    </w:rPr>
  </w:style>
  <w:style w:type="paragraph" w:styleId="Title">
    <w:name w:val="Title"/>
    <w:basedOn w:val="Normal"/>
    <w:next w:val="Normal"/>
    <w:link w:val="TitleChar"/>
    <w:uiPriority w:val="10"/>
    <w:qFormat/>
    <w:rsid w:val="00CE2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3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335"/>
    <w:pPr>
      <w:spacing w:before="160"/>
      <w:jc w:val="center"/>
    </w:pPr>
    <w:rPr>
      <w:i/>
      <w:iCs/>
      <w:color w:val="404040" w:themeColor="text1" w:themeTint="BF"/>
    </w:rPr>
  </w:style>
  <w:style w:type="character" w:customStyle="1" w:styleId="QuoteChar">
    <w:name w:val="Quote Char"/>
    <w:basedOn w:val="DefaultParagraphFont"/>
    <w:link w:val="Quote"/>
    <w:uiPriority w:val="29"/>
    <w:rsid w:val="00CE2335"/>
    <w:rPr>
      <w:i/>
      <w:iCs/>
      <w:color w:val="404040" w:themeColor="text1" w:themeTint="BF"/>
    </w:rPr>
  </w:style>
  <w:style w:type="paragraph" w:styleId="ListParagraph">
    <w:name w:val="List Paragraph"/>
    <w:basedOn w:val="Normal"/>
    <w:uiPriority w:val="34"/>
    <w:qFormat/>
    <w:rsid w:val="00CE2335"/>
    <w:pPr>
      <w:ind w:left="720"/>
      <w:contextualSpacing/>
    </w:pPr>
  </w:style>
  <w:style w:type="character" w:styleId="IntenseEmphasis">
    <w:name w:val="Intense Emphasis"/>
    <w:basedOn w:val="DefaultParagraphFont"/>
    <w:uiPriority w:val="21"/>
    <w:qFormat/>
    <w:rsid w:val="00CE2335"/>
    <w:rPr>
      <w:i/>
      <w:iCs/>
      <w:color w:val="0F4761" w:themeColor="accent1" w:themeShade="BF"/>
    </w:rPr>
  </w:style>
  <w:style w:type="paragraph" w:styleId="IntenseQuote">
    <w:name w:val="Intense Quote"/>
    <w:basedOn w:val="Normal"/>
    <w:next w:val="Normal"/>
    <w:link w:val="IntenseQuoteChar"/>
    <w:uiPriority w:val="30"/>
    <w:qFormat/>
    <w:rsid w:val="00CE2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335"/>
    <w:rPr>
      <w:i/>
      <w:iCs/>
      <w:color w:val="0F4761" w:themeColor="accent1" w:themeShade="BF"/>
    </w:rPr>
  </w:style>
  <w:style w:type="character" w:styleId="IntenseReference">
    <w:name w:val="Intense Reference"/>
    <w:basedOn w:val="DefaultParagraphFont"/>
    <w:uiPriority w:val="32"/>
    <w:qFormat/>
    <w:rsid w:val="00CE2335"/>
    <w:rPr>
      <w:b/>
      <w:bCs/>
      <w:smallCaps/>
      <w:color w:val="0F4761" w:themeColor="accent1" w:themeShade="BF"/>
      <w:spacing w:val="5"/>
    </w:rPr>
  </w:style>
  <w:style w:type="character" w:styleId="Hyperlink">
    <w:name w:val="Hyperlink"/>
    <w:basedOn w:val="DefaultParagraphFont"/>
    <w:uiPriority w:val="99"/>
    <w:semiHidden/>
    <w:unhideWhenUsed/>
    <w:rsid w:val="00EA545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09432">
      <w:bodyDiv w:val="1"/>
      <w:marLeft w:val="0"/>
      <w:marRight w:val="0"/>
      <w:marTop w:val="0"/>
      <w:marBottom w:val="0"/>
      <w:divBdr>
        <w:top w:val="none" w:sz="0" w:space="0" w:color="auto"/>
        <w:left w:val="none" w:sz="0" w:space="0" w:color="auto"/>
        <w:bottom w:val="none" w:sz="0" w:space="0" w:color="auto"/>
        <w:right w:val="none" w:sz="0" w:space="0" w:color="auto"/>
      </w:divBdr>
    </w:div>
    <w:div w:id="1980068410">
      <w:bodyDiv w:val="1"/>
      <w:marLeft w:val="0"/>
      <w:marRight w:val="0"/>
      <w:marTop w:val="0"/>
      <w:marBottom w:val="0"/>
      <w:divBdr>
        <w:top w:val="none" w:sz="0" w:space="0" w:color="auto"/>
        <w:left w:val="none" w:sz="0" w:space="0" w:color="auto"/>
        <w:bottom w:val="none" w:sz="0" w:space="0" w:color="auto"/>
        <w:right w:val="none" w:sz="0" w:space="0" w:color="auto"/>
      </w:divBdr>
    </w:div>
    <w:div w:id="19904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endas.fresnocog.org/wp-content/uploads/2024/10/2024-FCOG-Regional-OnBoard-Survey-Report.pdf" TargetMode="External"/><Relationship Id="rId5" Type="http://schemas.openxmlformats.org/officeDocument/2006/relationships/hyperlink" Target="https://www.ruraltransit.org/wp-content/uploads/2023/02/2022_Transit_Productivity_Evalua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Del Campo</dc:creator>
  <cp:keywords/>
  <dc:description/>
  <cp:lastModifiedBy>Janelle Del Campo</cp:lastModifiedBy>
  <cp:revision>3</cp:revision>
  <cp:lastPrinted>2024-12-30T17:02:00Z</cp:lastPrinted>
  <dcterms:created xsi:type="dcterms:W3CDTF">2024-12-30T15:51:00Z</dcterms:created>
  <dcterms:modified xsi:type="dcterms:W3CDTF">2025-01-03T15:56:00Z</dcterms:modified>
</cp:coreProperties>
</file>